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华文仿宋" w:asciiTheme="minorEastAsia" w:hAnsiTheme="minorEastAsia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cs="华文仿宋" w:asciiTheme="minorEastAsia" w:hAnsiTheme="minorEastAsia"/>
          <w:b/>
          <w:color w:val="000000"/>
          <w:kern w:val="0"/>
          <w:sz w:val="44"/>
          <w:szCs w:val="44"/>
        </w:rPr>
      </w:pPr>
      <w:r>
        <w:rPr>
          <w:rFonts w:hint="eastAsia" w:cs="华文仿宋" w:asciiTheme="minorEastAsia" w:hAnsiTheme="minorEastAsia"/>
          <w:b/>
          <w:color w:val="000000"/>
          <w:kern w:val="0"/>
          <w:sz w:val="44"/>
          <w:szCs w:val="44"/>
        </w:rPr>
        <w:t>材料报送参考格式</w:t>
      </w:r>
    </w:p>
    <w:p>
      <w:pPr>
        <w:jc w:val="center"/>
        <w:rPr>
          <w:rFonts w:cs="华文仿宋" w:asciiTheme="minorEastAsia" w:hAnsiTheme="minorEastAsia"/>
          <w:b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1100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标题（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方正小标宋简体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加粗，二号）</w:t>
      </w:r>
    </w:p>
    <w:p>
      <w:pPr>
        <w:widowControl/>
        <w:spacing w:line="560" w:lineRule="exact"/>
        <w:ind w:firstLine="1120"/>
        <w:jc w:val="left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正文（仿宋_GB2312，三号）</w:t>
      </w:r>
    </w:p>
    <w:p>
      <w:pPr>
        <w:widowControl/>
        <w:spacing w:line="560" w:lineRule="exact"/>
        <w:ind w:firstLine="1120"/>
        <w:jc w:val="left"/>
        <w:rPr>
          <w:rFonts w:ascii="方正小标宋简体" w:hAnsi="黑体" w:eastAsia="方正小标宋简体" w:cs="宋体"/>
          <w:color w:val="000000"/>
          <w:kern w:val="0"/>
          <w:sz w:val="20"/>
          <w:szCs w:val="20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一级标题（黑体，三号）</w:t>
      </w:r>
    </w:p>
    <w:p>
      <w:pPr>
        <w:widowControl/>
        <w:spacing w:line="560" w:lineRule="exact"/>
        <w:ind w:firstLine="1120"/>
        <w:jc w:val="left"/>
        <w:rPr>
          <w:rFonts w:ascii="楷体_GB2312" w:hAnsi="宋体" w:eastAsia="楷体_GB2312" w:cs="宋体"/>
          <w:color w:val="000000"/>
          <w:kern w:val="0"/>
          <w:sz w:val="20"/>
          <w:szCs w:val="20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二级标题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（楷体_GB2312，三号，加粗）</w:t>
      </w:r>
    </w:p>
    <w:p>
      <w:pPr>
        <w:widowControl/>
        <w:spacing w:line="560" w:lineRule="exact"/>
        <w:ind w:firstLine="1120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</w:rPr>
        <w:t>注：</w:t>
      </w:r>
    </w:p>
    <w:p>
      <w:pPr>
        <w:widowControl/>
        <w:spacing w:line="560" w:lineRule="exact"/>
        <w:ind w:firstLine="1120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</w:rPr>
        <w:t>1.页边距：上、下、左、右均为3厘米。</w:t>
      </w:r>
    </w:p>
    <w:p>
      <w:pPr>
        <w:widowControl/>
        <w:spacing w:line="560" w:lineRule="exact"/>
        <w:ind w:firstLine="1120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</w:rPr>
        <w:t>2.行间距：固定值2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>磅。</w:t>
      </w: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rPr>
          <w:rFonts w:ascii="仿宋_GB2312" w:hAnsi="华文仿宋" w:eastAsia="仿宋_GB2312" w:cs="华文仿宋"/>
          <w:b/>
          <w:color w:val="000000"/>
          <w:kern w:val="0"/>
          <w:sz w:val="32"/>
          <w:szCs w:val="32"/>
        </w:rPr>
      </w:pPr>
    </w:p>
    <w:p>
      <w:pPr>
        <w:spacing w:before="312" w:beforeLines="100" w:after="156" w:afterLines="50" w:line="560" w:lineRule="exact"/>
        <w:jc w:val="left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FF"/>
          <w:sz w:val="44"/>
          <w:szCs w:val="44"/>
        </w:rPr>
        <w:t>（参考模板）</w:t>
      </w:r>
    </w:p>
    <w:p>
      <w:pPr>
        <w:spacing w:before="312" w:beforeLines="10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2020年度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二级党委书记抓基层党建述职报告</w:t>
      </w:r>
    </w:p>
    <w:p>
      <w:pPr>
        <w:adjustRightInd w:val="0"/>
        <w:snapToGrid w:val="0"/>
        <w:spacing w:line="560" w:lineRule="exact"/>
        <w:ind w:firstLine="723" w:firstLineChars="200"/>
        <w:rPr>
          <w:rFonts w:ascii="楷体" w:hAnsi="楷体" w:eastAsia="楷体" w:cs="楷体"/>
          <w:b/>
          <w:bCs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</w:rPr>
        <w:t>XXX（单位全称）党委书记   XXX（姓名）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</w:rPr>
        <w:t>本单位党委基本情况介绍</w:t>
      </w:r>
      <w:r>
        <w:rPr>
          <w:rFonts w:ascii="仿宋_GB2312" w:hAnsi="华文仿宋" w:eastAsia="仿宋_GB2312" w:cs="华文仿宋"/>
          <w:color w:val="000000"/>
          <w:kern w:val="0"/>
          <w:sz w:val="32"/>
          <w:szCs w:val="32"/>
        </w:rPr>
        <w:t>………………</w:t>
      </w: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</w:rPr>
        <w:t>现将抓基层党建主要情况报告如下：</w:t>
      </w:r>
    </w:p>
    <w:p>
      <w:pPr>
        <w:adjustRightInd w:val="0"/>
        <w:snapToGrid w:val="0"/>
        <w:spacing w:before="156" w:beforeLines="50" w:after="156" w:afterLines="50" w:line="560" w:lineRule="exact"/>
        <w:ind w:firstLine="624" w:firstLineChars="200"/>
        <w:rPr>
          <w:rFonts w:ascii="楷体_GB2312" w:hAnsi="华文仿宋" w:eastAsia="黑体" w:cs="华文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一、抓基层党建工作成效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（一）深入学习贯彻习近平新时代中国特色社会主义思想，认真贯彻落实习近平总书记关于高校党的建设重要讲话和指示批示，增强“四个意识”，坚定“四个自信”，做到“两个维护”的情况。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贯彻落实党支部条例、党员教育管理条例、高校党建工作重点任务、校党委工作要点，突出决战决胜脱贫攻坚、疫情防控和学校、学院治理、教学科研、教书育人等中心任务，发挥基层党组织战斗堡垒作用和党员先锋模范作用的情况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院系党政班子交叉任职、组织员配备、党支部书记的选优配强（含“双带头人”教师党支部书记的配备）、党建阵地建设的情况。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（四）党建工作示范点和标杆院系、样板支部培育创建、经验推广、辐射带动的情况。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（五）履行党委主体责任、党委书记第一责任人职责的情况。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color w:val="0000FF"/>
          <w:sz w:val="32"/>
          <w:szCs w:val="32"/>
        </w:rPr>
        <w:t>述职内容要紧扣基层党建重点任务，涉及全面从严治党其他领域的工作，如意识形态工作、统战工作等，也应聚焦需要基层党组织落实的任务，防止面面俱到、浅尝辄止。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</w:t>
      </w:r>
    </w:p>
    <w:p>
      <w:pPr>
        <w:adjustRightInd w:val="0"/>
        <w:snapToGrid w:val="0"/>
        <w:spacing w:before="156" w:beforeLines="50" w:after="156" w:afterLines="50" w:line="560" w:lineRule="exact"/>
        <w:ind w:firstLine="624" w:firstLineChars="200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二、存在问题及整改情况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（一）对巡视巡察整改、落实全面从严治党主体责任检查反馈的问题，以及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上年度抓基层党建述职查摆问题的整改措施落实情况逐项作出报告。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</w:rPr>
        <w:t>（二）目前存在的问题及原因分析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三、今后努力的方向及改进措施（要求：整改措施要对着问题去，可操作、能落实。）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</w:rPr>
        <w:t>下一步，将针对存在的问题，逐一制定措施，形成整改清单和具体计划，扎扎实实地推进，不断取得解决问题的实际效果。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华文仿宋" w:eastAsia="楷体_GB2312" w:cs="华文仿宋"/>
          <w:color w:val="000000"/>
          <w:kern w:val="0"/>
          <w:sz w:val="32"/>
          <w:szCs w:val="32"/>
        </w:rPr>
      </w:pPr>
      <w:r>
        <w:rPr>
          <w:rFonts w:ascii="楷体_GB2312" w:hAnsi="华文仿宋" w:eastAsia="楷体_GB2312" w:cs="华文仿宋"/>
          <w:color w:val="000000"/>
          <w:kern w:val="0"/>
          <w:sz w:val="32"/>
          <w:szCs w:val="32"/>
        </w:rPr>
        <w:t>……</w:t>
      </w:r>
    </w:p>
    <w:p>
      <w:pPr>
        <w:adjustRightInd w:val="0"/>
        <w:snapToGrid w:val="0"/>
        <w:spacing w:line="560" w:lineRule="exact"/>
        <w:ind w:right="624" w:firstLine="4056" w:firstLineChars="1300"/>
        <w:rPr>
          <w:rFonts w:ascii="仿宋_GB2312" w:hAnsi="仿宋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-4"/>
          <w:sz w:val="32"/>
          <w:szCs w:val="32"/>
        </w:rPr>
        <w:t>二级党委书记签字：</w:t>
      </w:r>
    </w:p>
    <w:p>
      <w:pPr>
        <w:adjustRightInd w:val="0"/>
        <w:snapToGrid w:val="0"/>
        <w:spacing w:line="560" w:lineRule="exact"/>
        <w:ind w:right="624" w:firstLine="6240" w:firstLineChars="2000"/>
        <w:rPr>
          <w:rFonts w:ascii="仿宋_GB2312" w:hAnsi="仿宋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-4"/>
          <w:sz w:val="32"/>
          <w:szCs w:val="32"/>
        </w:rPr>
        <w:t>时间：</w:t>
      </w:r>
    </w:p>
    <w:p>
      <w:pPr>
        <w:spacing w:before="312" w:beforeLines="100" w:after="156" w:afterLines="50" w:line="56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</w:p>
    <w:p>
      <w:pPr>
        <w:numPr>
          <w:ilvl w:val="0"/>
          <w:numId w:val="1"/>
        </w:numPr>
        <w:rPr>
          <w:rFonts w:ascii="仿宋_GB2312" w:hAnsi="华文仿宋" w:eastAsia="仿宋_GB2312" w:cs="华文仿宋"/>
          <w:b/>
          <w:color w:val="FF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color w:val="FF0000"/>
          <w:kern w:val="0"/>
          <w:sz w:val="32"/>
          <w:szCs w:val="32"/>
        </w:rPr>
        <w:t>提醒：述职报告内容要聚焦重点，第一部分的党建工作成</w:t>
      </w:r>
    </w:p>
    <w:p>
      <w:pPr>
        <w:rPr>
          <w:rFonts w:ascii="仿宋_GB2312" w:hAnsi="华文仿宋" w:eastAsia="仿宋_GB2312" w:cs="华文仿宋"/>
          <w:b/>
          <w:color w:val="FF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color w:val="FF0000"/>
          <w:kern w:val="0"/>
          <w:sz w:val="32"/>
          <w:szCs w:val="32"/>
        </w:rPr>
        <w:t>效，不能简单罗列本单位教学科研成果代替；要聚焦问题，第二、三部分的内容所占篇幅应不少于整个述职报告的一半。</w:t>
      </w:r>
    </w:p>
    <w:p>
      <w:pPr>
        <w:rPr>
          <w:rFonts w:ascii="仿宋_GB2312" w:hAnsi="仿宋_GB2312" w:eastAsia="仿宋_GB2312" w:cs="仿宋_GB2312"/>
          <w:b/>
          <w:color w:val="0000FF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FF"/>
          <w:sz w:val="44"/>
          <w:szCs w:val="44"/>
        </w:rPr>
        <w:br w:type="page"/>
      </w:r>
    </w:p>
    <w:p>
      <w:pPr>
        <w:spacing w:line="540" w:lineRule="exact"/>
        <w:jc w:val="left"/>
        <w:rPr>
          <w:rFonts w:ascii="仿宋_GB2312" w:hAnsi="仿宋_GB2312" w:eastAsia="仿宋_GB2312" w:cs="仿宋_GB2312"/>
          <w:b/>
          <w:color w:val="0000FF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FF"/>
          <w:sz w:val="44"/>
          <w:szCs w:val="44"/>
        </w:rPr>
        <w:t>（参考模板）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2020年度开展党支部书记抓基层党建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述职评议考核情况报告</w:t>
      </w:r>
    </w:p>
    <w:p>
      <w:pPr>
        <w:adjustRightInd w:val="0"/>
        <w:snapToGrid w:val="0"/>
        <w:spacing w:before="156" w:beforeLines="50" w:after="156" w:afterLines="50" w:line="560" w:lineRule="exact"/>
        <w:ind w:firstLine="723" w:firstLineChars="200"/>
        <w:jc w:val="center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</w:rPr>
        <w:t>XXX（单位全称）党委</w:t>
      </w:r>
    </w:p>
    <w:p>
      <w:pPr>
        <w:adjustRightInd w:val="0"/>
        <w:snapToGrid w:val="0"/>
        <w:spacing w:before="156" w:beforeLines="50" w:after="156" w:afterLines="50" w:line="560" w:lineRule="exact"/>
        <w:ind w:firstLine="624" w:firstLineChars="200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一、基本情况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仿宋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-4"/>
          <w:sz w:val="32"/>
          <w:szCs w:val="32"/>
        </w:rPr>
        <w:t>报告开展党支部书记抓基层党建工作的背景、具体时间、地点、主持人、参加人、列席人等基本情况。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156" w:afterLines="50" w:line="560" w:lineRule="exact"/>
        <w:ind w:firstLine="624" w:firstLineChars="200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党支部书记进行述职情况</w:t>
      </w:r>
    </w:p>
    <w:p>
      <w:pPr>
        <w:adjustRightInd w:val="0"/>
        <w:snapToGrid w:val="0"/>
        <w:spacing w:before="156" w:beforeLines="50" w:after="156" w:afterLines="50" w:line="560" w:lineRule="exact"/>
        <w:ind w:firstLine="640" w:firstLineChars="200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ascii="楷体_GB2312" w:hAnsi="华文仿宋" w:eastAsia="楷体_GB2312" w:cs="华文仿宋"/>
          <w:color w:val="000000"/>
          <w:kern w:val="0"/>
          <w:sz w:val="32"/>
          <w:szCs w:val="32"/>
        </w:rPr>
        <w:t>……</w:t>
      </w:r>
      <w:r>
        <w:rPr>
          <w:rFonts w:hint="eastAsia" w:ascii="楷体_GB2312" w:hAnsi="华文仿宋" w:eastAsia="楷体_GB2312" w:cs="华文仿宋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156" w:afterLines="50" w:line="560" w:lineRule="exact"/>
        <w:ind w:firstLine="624" w:firstLineChars="200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党委书记进行点评情况</w:t>
      </w:r>
    </w:p>
    <w:p>
      <w:pPr>
        <w:adjustRightInd w:val="0"/>
        <w:snapToGrid w:val="0"/>
        <w:spacing w:before="156" w:beforeLines="50" w:after="156" w:afterLines="50" w:line="560" w:lineRule="exact"/>
        <w:ind w:firstLine="640" w:firstLineChars="200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ascii="楷体_GB2312" w:hAnsi="华文仿宋" w:eastAsia="楷体_GB2312" w:cs="华文仿宋"/>
          <w:color w:val="000000"/>
          <w:kern w:val="0"/>
          <w:sz w:val="32"/>
          <w:szCs w:val="32"/>
        </w:rPr>
        <w:t>……</w:t>
      </w:r>
      <w:r>
        <w:rPr>
          <w:rFonts w:hint="eastAsia" w:ascii="楷体_GB2312" w:hAnsi="华文仿宋" w:eastAsia="楷体_GB2312" w:cs="华文仿宋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156" w:afterLines="50" w:line="560" w:lineRule="exact"/>
        <w:ind w:firstLine="624" w:firstLineChars="200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述职评议考核结果情况</w:t>
      </w:r>
    </w:p>
    <w:p>
      <w:pPr>
        <w:adjustRightInd w:val="0"/>
        <w:snapToGrid w:val="0"/>
        <w:spacing w:before="156" w:beforeLines="50" w:after="156" w:afterLines="50"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……。（列表写明给每位党支部书记确定的考核等次，“好、较好、一般、差”。对于考核结果为“一般”或“差”的党支部书记，要约谈提醒、限期整改。）</w:t>
      </w:r>
    </w:p>
    <w:p>
      <w:pPr>
        <w:adjustRightInd w:val="0"/>
        <w:snapToGrid w:val="0"/>
        <w:spacing w:before="156" w:beforeLines="50" w:after="156" w:afterLines="50"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7" w:firstLineChars="200"/>
        <w:rPr>
          <w:rFonts w:ascii="仿宋_GB2312" w:hAnsi="仿宋" w:eastAsia="仿宋_GB2312"/>
          <w:b/>
          <w:color w:val="000000"/>
          <w:spacing w:val="-4"/>
          <w:sz w:val="32"/>
          <w:szCs w:val="32"/>
        </w:rPr>
      </w:pPr>
    </w:p>
    <w:p>
      <w:pPr>
        <w:spacing w:before="312" w:beforeLines="100" w:after="156" w:afterLines="50" w:line="560" w:lineRule="exact"/>
        <w:rPr>
          <w:rFonts w:ascii="宋体" w:hAnsi="宋体" w:eastAsia="宋体"/>
          <w:b/>
          <w:color w:val="000000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-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-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18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F477B"/>
    <w:multiLevelType w:val="singleLevel"/>
    <w:tmpl w:val="889F477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A938349"/>
    <w:multiLevelType w:val="singleLevel"/>
    <w:tmpl w:val="6A93834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5EF3"/>
    <w:rsid w:val="00030ABD"/>
    <w:rsid w:val="00037FC4"/>
    <w:rsid w:val="0009726F"/>
    <w:rsid w:val="000A33CE"/>
    <w:rsid w:val="000C08C4"/>
    <w:rsid w:val="000C40BA"/>
    <w:rsid w:val="000D7741"/>
    <w:rsid w:val="000E2097"/>
    <w:rsid w:val="00111CF5"/>
    <w:rsid w:val="0018212F"/>
    <w:rsid w:val="00187307"/>
    <w:rsid w:val="00193919"/>
    <w:rsid w:val="001C1A4A"/>
    <w:rsid w:val="001C590C"/>
    <w:rsid w:val="00202492"/>
    <w:rsid w:val="002278E2"/>
    <w:rsid w:val="00234D95"/>
    <w:rsid w:val="002431D2"/>
    <w:rsid w:val="00262BE8"/>
    <w:rsid w:val="0029426D"/>
    <w:rsid w:val="002F2BB8"/>
    <w:rsid w:val="002F4002"/>
    <w:rsid w:val="00303221"/>
    <w:rsid w:val="00343DF9"/>
    <w:rsid w:val="00402950"/>
    <w:rsid w:val="00424A65"/>
    <w:rsid w:val="00477853"/>
    <w:rsid w:val="00493AE7"/>
    <w:rsid w:val="004B0284"/>
    <w:rsid w:val="004B3840"/>
    <w:rsid w:val="004C0A25"/>
    <w:rsid w:val="004D27D4"/>
    <w:rsid w:val="004F39DE"/>
    <w:rsid w:val="00501E33"/>
    <w:rsid w:val="00513B2D"/>
    <w:rsid w:val="00525510"/>
    <w:rsid w:val="00535D36"/>
    <w:rsid w:val="006112B4"/>
    <w:rsid w:val="006520C4"/>
    <w:rsid w:val="00665A00"/>
    <w:rsid w:val="00682D3F"/>
    <w:rsid w:val="006A4D1D"/>
    <w:rsid w:val="00703401"/>
    <w:rsid w:val="00706BE8"/>
    <w:rsid w:val="00711886"/>
    <w:rsid w:val="007870F3"/>
    <w:rsid w:val="00807645"/>
    <w:rsid w:val="00822A94"/>
    <w:rsid w:val="008A5996"/>
    <w:rsid w:val="008C1F12"/>
    <w:rsid w:val="008E64D1"/>
    <w:rsid w:val="00923054"/>
    <w:rsid w:val="009328C4"/>
    <w:rsid w:val="009366DC"/>
    <w:rsid w:val="009D4376"/>
    <w:rsid w:val="00A317BE"/>
    <w:rsid w:val="00A44944"/>
    <w:rsid w:val="00A55EF3"/>
    <w:rsid w:val="00A5614C"/>
    <w:rsid w:val="00A56CE6"/>
    <w:rsid w:val="00A93BC1"/>
    <w:rsid w:val="00AA372D"/>
    <w:rsid w:val="00AC59B2"/>
    <w:rsid w:val="00B02B23"/>
    <w:rsid w:val="00B21BD4"/>
    <w:rsid w:val="00B410EC"/>
    <w:rsid w:val="00B97FAC"/>
    <w:rsid w:val="00BB6557"/>
    <w:rsid w:val="00BD58AB"/>
    <w:rsid w:val="00C0428D"/>
    <w:rsid w:val="00C12CF8"/>
    <w:rsid w:val="00C269C3"/>
    <w:rsid w:val="00C53B67"/>
    <w:rsid w:val="00CB63A8"/>
    <w:rsid w:val="00CE3246"/>
    <w:rsid w:val="00D71D81"/>
    <w:rsid w:val="00DC0702"/>
    <w:rsid w:val="00DC5FC2"/>
    <w:rsid w:val="00E854B7"/>
    <w:rsid w:val="00F3333D"/>
    <w:rsid w:val="03964F12"/>
    <w:rsid w:val="0BF12289"/>
    <w:rsid w:val="13E369D4"/>
    <w:rsid w:val="17E108A6"/>
    <w:rsid w:val="18C3511A"/>
    <w:rsid w:val="1C633933"/>
    <w:rsid w:val="20C66ED3"/>
    <w:rsid w:val="21E9178A"/>
    <w:rsid w:val="26C67D8E"/>
    <w:rsid w:val="2D9A1C05"/>
    <w:rsid w:val="37BD764D"/>
    <w:rsid w:val="3AE03EDC"/>
    <w:rsid w:val="3AF875DF"/>
    <w:rsid w:val="3D015CEB"/>
    <w:rsid w:val="3EFA7276"/>
    <w:rsid w:val="46005C21"/>
    <w:rsid w:val="49D556D0"/>
    <w:rsid w:val="4EA3701B"/>
    <w:rsid w:val="52F36CA6"/>
    <w:rsid w:val="53FD0F77"/>
    <w:rsid w:val="5D8F4AFA"/>
    <w:rsid w:val="5FF26047"/>
    <w:rsid w:val="627C067B"/>
    <w:rsid w:val="66102503"/>
    <w:rsid w:val="6D173069"/>
    <w:rsid w:val="6D6C2722"/>
    <w:rsid w:val="6DE1316D"/>
    <w:rsid w:val="709F1B7F"/>
    <w:rsid w:val="73FF77B6"/>
    <w:rsid w:val="772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169</Words>
  <Characters>966</Characters>
  <Lines>8</Lines>
  <Paragraphs>2</Paragraphs>
  <TotalTime>5</TotalTime>
  <ScaleCrop>false</ScaleCrop>
  <LinksUpToDate>false</LinksUpToDate>
  <CharactersWithSpaces>1133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2019-04-30T07:40:00Z</dcterms:created>
  <dc:creator>lenovo</dc:creator>
  <cp:lastModifiedBy>没事偷着乐</cp:lastModifiedBy>
  <cp:lastPrinted>2020-12-12T07:43:00Z</cp:lastPrinted>
  <dcterms:modified xsi:type="dcterms:W3CDTF">2020-12-14T05:11:50Z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